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C59" w:rsidRDefault="00B77C59" w:rsidP="00B77C5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B77C59" w:rsidRDefault="00B77C59" w:rsidP="00B77C5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"Средняя общеобразовательная школа №2"</w:t>
      </w:r>
    </w:p>
    <w:p w:rsidR="00B77C59" w:rsidRDefault="00B77C59" w:rsidP="00B77C5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7C59" w:rsidRDefault="00B77C59" w:rsidP="00B77C5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Согласовано                                                                                                                                                                     Утверждено</w:t>
      </w:r>
    </w:p>
    <w:p w:rsidR="00B77C59" w:rsidRDefault="00B77C59" w:rsidP="00B77C5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 директора по ВР                                                                                                                                                     и введено в действие</w:t>
      </w:r>
    </w:p>
    <w:p w:rsidR="00B77C59" w:rsidRDefault="00B77C59" w:rsidP="00B77C5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  "_____________2020 г.                                                                                                                                             от "  "______________2020 г.</w:t>
      </w:r>
    </w:p>
    <w:p w:rsidR="00B77C59" w:rsidRDefault="00B77C59" w:rsidP="00B77C5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                                                                                                                                             приказ №</w:t>
      </w:r>
    </w:p>
    <w:p w:rsidR="00B77C59" w:rsidRDefault="00B77C59" w:rsidP="00B77C59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Валеева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Н.А                                                                                                                                                                  _________________________</w:t>
      </w:r>
    </w:p>
    <w:p w:rsidR="00B77C59" w:rsidRDefault="00B77C59" w:rsidP="00B77C5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Панкова Г.Н</w:t>
      </w:r>
    </w:p>
    <w:p w:rsidR="00B77C59" w:rsidRDefault="00B77C59" w:rsidP="00B77C59">
      <w:pPr>
        <w:spacing w:after="0"/>
        <w:rPr>
          <w:rFonts w:ascii="Times New Roman" w:hAnsi="Times New Roman"/>
          <w:sz w:val="24"/>
          <w:szCs w:val="24"/>
        </w:rPr>
      </w:pPr>
    </w:p>
    <w:p w:rsidR="00B77C59" w:rsidRDefault="00B77C59" w:rsidP="00B77C59">
      <w:pPr>
        <w:spacing w:after="0"/>
        <w:rPr>
          <w:rFonts w:ascii="Times New Roman" w:hAnsi="Times New Roman"/>
          <w:sz w:val="24"/>
          <w:szCs w:val="24"/>
        </w:rPr>
      </w:pPr>
    </w:p>
    <w:p w:rsidR="00B77C59" w:rsidRDefault="00B77C59" w:rsidP="00B77C59">
      <w:pPr>
        <w:spacing w:after="0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Рабочая программа</w:t>
      </w:r>
    </w:p>
    <w:p w:rsidR="00B77C59" w:rsidRDefault="00B77C59" w:rsidP="00B77C59">
      <w:pPr>
        <w:spacing w:after="0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кружка</w:t>
      </w:r>
    </w:p>
    <w:p w:rsidR="00B77C59" w:rsidRDefault="00B77C59" w:rsidP="00B77C59">
      <w:pPr>
        <w:spacing w:after="0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"История России в лицах"</w:t>
      </w:r>
    </w:p>
    <w:p w:rsidR="00B77C59" w:rsidRDefault="00B77C59" w:rsidP="00B77C59">
      <w:pPr>
        <w:spacing w:after="0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11 класс</w:t>
      </w:r>
    </w:p>
    <w:p w:rsidR="00B77C59" w:rsidRDefault="00B77C59" w:rsidP="00B77C59">
      <w:pPr>
        <w:spacing w:after="0"/>
        <w:jc w:val="center"/>
        <w:rPr>
          <w:rFonts w:ascii="Times New Roman" w:hAnsi="Times New Roman"/>
          <w:sz w:val="52"/>
          <w:szCs w:val="52"/>
        </w:rPr>
      </w:pPr>
    </w:p>
    <w:p w:rsidR="00B77C59" w:rsidRDefault="00B77C59" w:rsidP="00B77C59">
      <w:pPr>
        <w:tabs>
          <w:tab w:val="left" w:pos="14034"/>
        </w:tabs>
        <w:suppressAutoHyphens/>
        <w:jc w:val="right"/>
        <w:rPr>
          <w:rFonts w:ascii="Times New Roman" w:eastAsia="Arial Unicode MS" w:hAnsi="Times New Roman" w:cstheme="minorBidi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Arial Unicode MS" w:hAnsi="Times New Roman"/>
          <w:bCs/>
          <w:kern w:val="2"/>
          <w:sz w:val="28"/>
          <w:szCs w:val="28"/>
          <w:lang w:eastAsia="hi-IN" w:bidi="hi-IN"/>
        </w:rPr>
        <w:t>Составитель: учитель истории и обществознания</w:t>
      </w:r>
    </w:p>
    <w:p w:rsidR="00B77C59" w:rsidRPr="00B77C59" w:rsidRDefault="00B77C59" w:rsidP="00B77C59">
      <w:pPr>
        <w:tabs>
          <w:tab w:val="left" w:pos="14034"/>
        </w:tabs>
        <w:suppressAutoHyphens/>
        <w:jc w:val="right"/>
        <w:rPr>
          <w:rFonts w:ascii="Times New Roman" w:eastAsia="Arial Unicode MS" w:hAnsi="Times New Roman"/>
          <w:bCs/>
          <w:kern w:val="2"/>
          <w:sz w:val="28"/>
          <w:szCs w:val="28"/>
          <w:lang w:eastAsia="hi-IN" w:bidi="hi-IN"/>
        </w:rPr>
      </w:pPr>
      <w:proofErr w:type="spellStart"/>
      <w:r>
        <w:rPr>
          <w:rFonts w:ascii="Times New Roman" w:eastAsia="Arial Unicode MS" w:hAnsi="Times New Roman"/>
          <w:bCs/>
          <w:kern w:val="2"/>
          <w:sz w:val="28"/>
          <w:szCs w:val="28"/>
          <w:lang w:eastAsia="hi-IN" w:bidi="hi-IN"/>
        </w:rPr>
        <w:t>Гамирова</w:t>
      </w:r>
      <w:proofErr w:type="spellEnd"/>
      <w:r>
        <w:rPr>
          <w:rFonts w:ascii="Times New Roman" w:eastAsia="Arial Unicode MS" w:hAnsi="Times New Roman"/>
          <w:bCs/>
          <w:kern w:val="2"/>
          <w:sz w:val="28"/>
          <w:szCs w:val="28"/>
          <w:lang w:eastAsia="hi-IN" w:bidi="hi-IN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kern w:val="2"/>
          <w:sz w:val="28"/>
          <w:szCs w:val="28"/>
          <w:lang w:eastAsia="hi-IN" w:bidi="hi-IN"/>
        </w:rPr>
        <w:t>Гульнур</w:t>
      </w:r>
      <w:proofErr w:type="spellEnd"/>
      <w:r>
        <w:rPr>
          <w:rFonts w:ascii="Times New Roman" w:eastAsia="Arial Unicode MS" w:hAnsi="Times New Roman"/>
          <w:bCs/>
          <w:kern w:val="2"/>
          <w:sz w:val="28"/>
          <w:szCs w:val="28"/>
          <w:lang w:eastAsia="hi-IN" w:bidi="hi-IN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kern w:val="2"/>
          <w:sz w:val="28"/>
          <w:szCs w:val="28"/>
          <w:lang w:eastAsia="hi-IN" w:bidi="hi-IN"/>
        </w:rPr>
        <w:t>Салимзяновна</w:t>
      </w:r>
      <w:proofErr w:type="spellEnd"/>
    </w:p>
    <w:p w:rsidR="00B77C59" w:rsidRDefault="00B77C59" w:rsidP="00B77C59">
      <w:pPr>
        <w:tabs>
          <w:tab w:val="left" w:pos="14034"/>
        </w:tabs>
        <w:suppressAutoHyphens/>
        <w:jc w:val="center"/>
        <w:rPr>
          <w:rFonts w:ascii="Times New Roman" w:eastAsia="Arial Unicode M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Arial Unicode MS" w:hAnsi="Times New Roman"/>
          <w:bCs/>
          <w:kern w:val="2"/>
          <w:sz w:val="28"/>
          <w:szCs w:val="28"/>
          <w:lang w:eastAsia="hi-IN" w:bidi="hi-IN"/>
        </w:rPr>
        <w:t>2020- 2021 учебный год</w:t>
      </w:r>
    </w:p>
    <w:p w:rsidR="00B77C59" w:rsidRDefault="00B77C59" w:rsidP="00440F4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40F46" w:rsidRPr="00EA2D96" w:rsidRDefault="00440F46" w:rsidP="00440F46">
      <w:pPr>
        <w:jc w:val="center"/>
        <w:rPr>
          <w:rFonts w:ascii="Times New Roman" w:hAnsi="Times New Roman"/>
          <w:b/>
          <w:sz w:val="24"/>
          <w:szCs w:val="24"/>
        </w:rPr>
      </w:pPr>
      <w:r w:rsidRPr="00EA2D96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440F46" w:rsidRPr="00EA2D96" w:rsidRDefault="00440F46" w:rsidP="00440F46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Программа кружка по  курсу</w:t>
      </w:r>
      <w:r>
        <w:rPr>
          <w:rFonts w:ascii="Times New Roman" w:hAnsi="Times New Roman"/>
          <w:sz w:val="24"/>
          <w:szCs w:val="24"/>
        </w:rPr>
        <w:t xml:space="preserve">  «И</w:t>
      </w:r>
      <w:r w:rsidR="00012306">
        <w:rPr>
          <w:rFonts w:ascii="Times New Roman" w:hAnsi="Times New Roman"/>
          <w:sz w:val="24"/>
          <w:szCs w:val="24"/>
        </w:rPr>
        <w:t>стории России</w:t>
      </w:r>
      <w:r>
        <w:rPr>
          <w:rFonts w:ascii="Times New Roman" w:hAnsi="Times New Roman"/>
          <w:sz w:val="24"/>
          <w:szCs w:val="24"/>
        </w:rPr>
        <w:t>»</w:t>
      </w:r>
      <w:r w:rsidRPr="00EA2D96">
        <w:rPr>
          <w:rFonts w:ascii="Times New Roman" w:hAnsi="Times New Roman"/>
          <w:sz w:val="24"/>
          <w:szCs w:val="24"/>
        </w:rPr>
        <w:t xml:space="preserve"> предназначена для </w:t>
      </w:r>
      <w:r w:rsidR="00012306">
        <w:rPr>
          <w:rFonts w:ascii="Times New Roman" w:hAnsi="Times New Roman"/>
          <w:sz w:val="24"/>
          <w:szCs w:val="24"/>
        </w:rPr>
        <w:t>11</w:t>
      </w:r>
      <w:r w:rsidRPr="00EA2D96">
        <w:rPr>
          <w:rFonts w:ascii="Times New Roman" w:hAnsi="Times New Roman"/>
          <w:sz w:val="24"/>
          <w:szCs w:val="24"/>
        </w:rPr>
        <w:t xml:space="preserve"> класса, составлена в соответствии </w:t>
      </w:r>
      <w:r w:rsidRPr="00EA2D96">
        <w:rPr>
          <w:rFonts w:ascii="Times New Roman" w:hAnsi="Times New Roman"/>
          <w:sz w:val="24"/>
          <w:szCs w:val="24"/>
          <w:lang w:val="en-US"/>
        </w:rPr>
        <w:t>c</w:t>
      </w:r>
      <w:r w:rsidRPr="00EA2D96">
        <w:rPr>
          <w:rFonts w:ascii="Times New Roman" w:hAnsi="Times New Roman"/>
          <w:sz w:val="24"/>
          <w:szCs w:val="24"/>
        </w:rPr>
        <w:t>с</w:t>
      </w:r>
      <w:r w:rsidRPr="00EA2D96">
        <w:rPr>
          <w:rFonts w:ascii="Times New Roman" w:hAnsi="Times New Roman"/>
          <w:sz w:val="24"/>
          <w:szCs w:val="24"/>
          <w:lang w:val="en-US"/>
        </w:rPr>
        <w:t>o</w:t>
      </w:r>
      <w:r w:rsidRPr="00EA2D96">
        <w:rPr>
          <w:rFonts w:ascii="Times New Roman" w:hAnsi="Times New Roman"/>
          <w:sz w:val="24"/>
          <w:szCs w:val="24"/>
        </w:rPr>
        <w:t>временными требованиями к обязательному минимуму содержания исторического образования в школе и на основе:</w:t>
      </w:r>
    </w:p>
    <w:p w:rsidR="00440F46" w:rsidRPr="00EA2D96" w:rsidRDefault="00440F46" w:rsidP="00440F4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Федерального закона Российской Федерации от 29 декабря 2012 г. N 273-ФЗ «Об образовании в Российской Федерации»;</w:t>
      </w:r>
    </w:p>
    <w:p w:rsidR="00440F46" w:rsidRPr="00EA2D96" w:rsidRDefault="00440F46" w:rsidP="00440F4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 xml:space="preserve">Федерального компонента государственного стандарта основного общего и среднего (полного) общего образования (приказ МО и Н РФ от 05.03.2004г. №1089); </w:t>
      </w:r>
    </w:p>
    <w:p w:rsidR="00440F46" w:rsidRPr="00EA2D96" w:rsidRDefault="00440F46" w:rsidP="00440F4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Примерной программы основного общего  образования;</w:t>
      </w:r>
      <w:r w:rsidR="00012306">
        <w:rPr>
          <w:rFonts w:ascii="Times New Roman" w:hAnsi="Times New Roman"/>
          <w:sz w:val="24"/>
          <w:szCs w:val="24"/>
        </w:rPr>
        <w:t xml:space="preserve"> </w:t>
      </w:r>
      <w:r w:rsidRPr="00EA2D96">
        <w:rPr>
          <w:rFonts w:ascii="Times New Roman" w:hAnsi="Times New Roman"/>
          <w:sz w:val="24"/>
          <w:szCs w:val="24"/>
        </w:rPr>
        <w:t>Методического письма «О преподавании учебного предмета «История» в условиях реализации государственного стандарта.;</w:t>
      </w:r>
    </w:p>
    <w:p w:rsidR="00440F46" w:rsidRPr="00EA2D96" w:rsidRDefault="00440F46" w:rsidP="00440F4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 xml:space="preserve">Методических рекомендаций по некоторым аспектам совершенствования преподавания истории. И.А. </w:t>
      </w:r>
      <w:proofErr w:type="spellStart"/>
      <w:r w:rsidRPr="00EA2D96">
        <w:rPr>
          <w:rFonts w:ascii="Times New Roman" w:hAnsi="Times New Roman"/>
          <w:sz w:val="24"/>
          <w:szCs w:val="24"/>
        </w:rPr>
        <w:t>Артасова</w:t>
      </w:r>
      <w:proofErr w:type="spellEnd"/>
      <w:r w:rsidRPr="00EA2D96">
        <w:rPr>
          <w:rFonts w:ascii="Times New Roman" w:hAnsi="Times New Roman"/>
          <w:sz w:val="24"/>
          <w:szCs w:val="24"/>
        </w:rPr>
        <w:t>, М.: 2015 г.;</w:t>
      </w:r>
    </w:p>
    <w:p w:rsidR="00440F46" w:rsidRPr="00EA2D96" w:rsidRDefault="00440F46" w:rsidP="00440F4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оложения о программах кружков МКОУ «</w:t>
      </w:r>
      <w:proofErr w:type="spellStart"/>
      <w:r>
        <w:rPr>
          <w:rFonts w:ascii="Times New Roman" w:hAnsi="Times New Roman"/>
          <w:sz w:val="24"/>
          <w:szCs w:val="24"/>
        </w:rPr>
        <w:t>Дружбинская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Pr="00EA2D9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Особенность данного элективного курса заключается в том, что он даёт учащимся расширенные исторические сведения о роли личности в историческом процессе.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b/>
          <w:sz w:val="24"/>
          <w:szCs w:val="24"/>
        </w:rPr>
        <w:t>Цель</w:t>
      </w:r>
      <w:r w:rsidR="00137AE6">
        <w:rPr>
          <w:rFonts w:ascii="Times New Roman" w:hAnsi="Times New Roman"/>
          <w:sz w:val="24"/>
          <w:szCs w:val="24"/>
        </w:rPr>
        <w:t xml:space="preserve"> </w:t>
      </w:r>
      <w:r w:rsidRPr="00EA2D96">
        <w:rPr>
          <w:rFonts w:ascii="Times New Roman" w:hAnsi="Times New Roman"/>
          <w:sz w:val="24"/>
          <w:szCs w:val="24"/>
        </w:rPr>
        <w:t xml:space="preserve">– расширение знаний учащихся о роли личности в истории на примере исторических деятелей </w:t>
      </w:r>
      <w:r w:rsidRPr="00EA2D96">
        <w:rPr>
          <w:rFonts w:ascii="Times New Roman" w:hAnsi="Times New Roman"/>
          <w:sz w:val="24"/>
          <w:szCs w:val="24"/>
          <w:lang w:val="en-US"/>
        </w:rPr>
        <w:t>XX</w:t>
      </w:r>
      <w:r w:rsidRPr="00EA2D96">
        <w:rPr>
          <w:rFonts w:ascii="Times New Roman" w:hAnsi="Times New Roman"/>
          <w:sz w:val="24"/>
          <w:szCs w:val="24"/>
        </w:rPr>
        <w:t xml:space="preserve"> века.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b/>
          <w:sz w:val="24"/>
          <w:szCs w:val="24"/>
        </w:rPr>
        <w:t xml:space="preserve">Задачи </w:t>
      </w:r>
      <w:r w:rsidRPr="00EA2D96">
        <w:rPr>
          <w:rFonts w:ascii="Times New Roman" w:hAnsi="Times New Roman"/>
          <w:sz w:val="24"/>
          <w:szCs w:val="24"/>
        </w:rPr>
        <w:t>курса:</w:t>
      </w:r>
    </w:p>
    <w:p w:rsidR="00440F46" w:rsidRPr="00EA2D96" w:rsidRDefault="00440F46" w:rsidP="00440F4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Способствовать развитию гражданственности учащихся, приучая их к диалогическому многомерному восприятию общественной деятельности, сбалансированному подходу к достоинствам и недостаткам исторических личностей, государства, общества;</w:t>
      </w:r>
    </w:p>
    <w:p w:rsidR="00440F46" w:rsidRPr="00EA2D96" w:rsidRDefault="00440F46" w:rsidP="00440F4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Формировать устойчивый интерес к историческому прошлому;</w:t>
      </w:r>
    </w:p>
    <w:p w:rsidR="00440F46" w:rsidRPr="00EA2D96" w:rsidRDefault="00440F46" w:rsidP="00440F4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Создавать условия для развития у учащихся интеллектуальных и практических умений в изучении истории;</w:t>
      </w:r>
    </w:p>
    <w:p w:rsidR="00440F46" w:rsidRPr="00EA2D96" w:rsidRDefault="00440F46" w:rsidP="00440F4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Развивать умения самостоятельно приобретать и применять на практике полученные знания, творческие способности;</w:t>
      </w:r>
    </w:p>
    <w:p w:rsidR="00440F46" w:rsidRPr="00EA2D96" w:rsidRDefault="00440F46" w:rsidP="00440F4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Формировать и развивать коммуникативные навыки, которые способствуют умению работать  группе, вести дискуссию.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D96">
        <w:rPr>
          <w:rFonts w:ascii="Times New Roman" w:eastAsia="Times New Roman" w:hAnsi="Times New Roman"/>
          <w:sz w:val="24"/>
          <w:szCs w:val="24"/>
          <w:lang w:eastAsia="ru-RU"/>
        </w:rPr>
        <w:t>Программа кружка «История в лицах» предназначена для изучения учащимися 9 класса базового уровня. Актуальность курса обусловлена необходимостью подготовки к итоговой аттестации по истории.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 xml:space="preserve">Курс рассчитан на </w:t>
      </w:r>
      <w:r w:rsidR="00012306">
        <w:rPr>
          <w:rFonts w:ascii="Times New Roman" w:hAnsi="Times New Roman"/>
          <w:b/>
          <w:sz w:val="24"/>
          <w:szCs w:val="24"/>
        </w:rPr>
        <w:t>34</w:t>
      </w:r>
      <w:r w:rsidR="00012306">
        <w:rPr>
          <w:rFonts w:ascii="Times New Roman" w:hAnsi="Times New Roman"/>
          <w:sz w:val="24"/>
          <w:szCs w:val="24"/>
        </w:rPr>
        <w:t xml:space="preserve"> часа</w:t>
      </w:r>
      <w:r w:rsidRPr="00EA2D96">
        <w:rPr>
          <w:rFonts w:ascii="Times New Roman" w:hAnsi="Times New Roman"/>
          <w:sz w:val="24"/>
          <w:szCs w:val="24"/>
        </w:rPr>
        <w:t>, разработан на основе справочно-энциклопедических материалов, хрестоматий, методических и учебных пособий по истории России и всеобщей истории.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 xml:space="preserve">Технология учебно-познавательной работы при изучении курса отличается от работы в обязательных курсах, так как направлена на формирование позитивной мотивации с учетом возрастных особенностей учащихся, а также индивидуальных черт и свойств. Особое место здесь отводится </w:t>
      </w:r>
      <w:proofErr w:type="spellStart"/>
      <w:r w:rsidRPr="00EA2D96">
        <w:rPr>
          <w:rFonts w:ascii="Times New Roman" w:hAnsi="Times New Roman"/>
          <w:sz w:val="24"/>
          <w:szCs w:val="24"/>
        </w:rPr>
        <w:t>внутрипредметным</w:t>
      </w:r>
      <w:proofErr w:type="spellEnd"/>
      <w:r w:rsidRPr="00EA2D96">
        <w:rPr>
          <w:rFonts w:ascii="Times New Roman" w:hAnsi="Times New Roman"/>
          <w:sz w:val="24"/>
          <w:szCs w:val="24"/>
        </w:rPr>
        <w:t xml:space="preserve"> связям, нацеленным на просвещение учащихся, высказывание личностных оценок, практическому применению полученных знаний. Иными словами, ориентирует учащихся на творческий характер обучения.</w:t>
      </w:r>
    </w:p>
    <w:p w:rsidR="00440F46" w:rsidRPr="00EA2D96" w:rsidRDefault="00440F46" w:rsidP="00440F4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lastRenderedPageBreak/>
        <w:t xml:space="preserve">            Методика работы со старшеклассниками предполагает в проведении элективного курса следующие формы и приемы:</w:t>
      </w:r>
    </w:p>
    <w:p w:rsidR="00440F46" w:rsidRPr="00EA2D96" w:rsidRDefault="00440F46" w:rsidP="00440F4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Лекции с последующим опросом;</w:t>
      </w:r>
    </w:p>
    <w:p w:rsidR="00440F46" w:rsidRPr="00EA2D96" w:rsidRDefault="00440F46" w:rsidP="00440F4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Лекции с обсуждением документов;</w:t>
      </w:r>
    </w:p>
    <w:p w:rsidR="00440F46" w:rsidRPr="00EA2D96" w:rsidRDefault="00440F46" w:rsidP="00440F4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Беседы;</w:t>
      </w:r>
    </w:p>
    <w:p w:rsidR="00440F46" w:rsidRPr="00EA2D96" w:rsidRDefault="00440F46" w:rsidP="00440F4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Практические работы;</w:t>
      </w:r>
    </w:p>
    <w:p w:rsidR="00440F46" w:rsidRPr="00EA2D96" w:rsidRDefault="00440F46" w:rsidP="00440F4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«Мозговой штурм»</w:t>
      </w:r>
      <w:r>
        <w:rPr>
          <w:rFonts w:ascii="Times New Roman" w:hAnsi="Times New Roman"/>
          <w:sz w:val="24"/>
          <w:szCs w:val="24"/>
        </w:rPr>
        <w:t>.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 xml:space="preserve">В процессе изучения курса происходит формирование </w:t>
      </w:r>
      <w:proofErr w:type="spellStart"/>
      <w:r w:rsidRPr="00EA2D96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="00012306">
        <w:rPr>
          <w:rFonts w:ascii="Times New Roman" w:hAnsi="Times New Roman"/>
          <w:sz w:val="24"/>
          <w:szCs w:val="24"/>
        </w:rPr>
        <w:t xml:space="preserve"> </w:t>
      </w:r>
      <w:r w:rsidRPr="00EA2D96">
        <w:rPr>
          <w:rFonts w:ascii="Times New Roman" w:hAnsi="Times New Roman"/>
          <w:b/>
          <w:sz w:val="24"/>
          <w:szCs w:val="24"/>
        </w:rPr>
        <w:t>умений</w:t>
      </w:r>
      <w:r w:rsidRPr="00EA2D96">
        <w:rPr>
          <w:rFonts w:ascii="Times New Roman" w:hAnsi="Times New Roman"/>
          <w:sz w:val="24"/>
          <w:szCs w:val="24"/>
        </w:rPr>
        <w:t>:</w:t>
      </w:r>
    </w:p>
    <w:p w:rsidR="00440F46" w:rsidRPr="00EA2D96" w:rsidRDefault="00440F46" w:rsidP="00440F4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Анализ и сопоставление фактов;</w:t>
      </w:r>
    </w:p>
    <w:p w:rsidR="00440F46" w:rsidRPr="00EA2D96" w:rsidRDefault="00440F46" w:rsidP="00440F4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EA2D96">
        <w:rPr>
          <w:rFonts w:ascii="Times New Roman" w:hAnsi="Times New Roman"/>
          <w:sz w:val="24"/>
          <w:szCs w:val="24"/>
        </w:rPr>
        <w:t>абота с учебной, научно-популярной и художественной литературой;</w:t>
      </w:r>
    </w:p>
    <w:p w:rsidR="00440F46" w:rsidRPr="00EA2D96" w:rsidRDefault="00440F46" w:rsidP="00440F4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EA2D96">
        <w:rPr>
          <w:rFonts w:ascii="Times New Roman" w:hAnsi="Times New Roman"/>
          <w:sz w:val="24"/>
          <w:szCs w:val="24"/>
        </w:rPr>
        <w:t>нализ документов;</w:t>
      </w:r>
    </w:p>
    <w:p w:rsidR="00440F46" w:rsidRPr="00EA2D96" w:rsidRDefault="00440F46" w:rsidP="00440F4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EA2D96">
        <w:rPr>
          <w:rFonts w:ascii="Times New Roman" w:hAnsi="Times New Roman"/>
          <w:sz w:val="24"/>
          <w:szCs w:val="24"/>
        </w:rPr>
        <w:t>формление сообщений;</w:t>
      </w:r>
    </w:p>
    <w:p w:rsidR="00440F46" w:rsidRPr="00EA2D96" w:rsidRDefault="00440F46" w:rsidP="00440F4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EA2D96">
        <w:rPr>
          <w:rFonts w:ascii="Times New Roman" w:hAnsi="Times New Roman"/>
          <w:sz w:val="24"/>
          <w:szCs w:val="24"/>
        </w:rPr>
        <w:t>абота учащихся с ИКТ- технологиями.</w:t>
      </w:r>
    </w:p>
    <w:p w:rsidR="00440F46" w:rsidRPr="00EA2D96" w:rsidRDefault="00440F46" w:rsidP="00440F4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 xml:space="preserve">Содержание программы предоставляет возможность развивать у учащихся специальные предметные </w:t>
      </w:r>
      <w:r w:rsidRPr="00EA2D96">
        <w:rPr>
          <w:rFonts w:ascii="Times New Roman" w:hAnsi="Times New Roman"/>
          <w:b/>
          <w:sz w:val="24"/>
          <w:szCs w:val="24"/>
        </w:rPr>
        <w:t>умения и навыки:</w:t>
      </w:r>
    </w:p>
    <w:p w:rsidR="00440F46" w:rsidRPr="00EA2D96" w:rsidRDefault="00440F46" w:rsidP="00440F4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Определять достоверность исторических фактов;</w:t>
      </w:r>
    </w:p>
    <w:p w:rsidR="00440F46" w:rsidRPr="00EA2D96" w:rsidRDefault="00440F46" w:rsidP="00440F4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EA2D96">
        <w:rPr>
          <w:rFonts w:ascii="Times New Roman" w:hAnsi="Times New Roman"/>
          <w:sz w:val="24"/>
          <w:szCs w:val="24"/>
        </w:rPr>
        <w:t>станавливать последовательность, синхронность исторических событий;</w:t>
      </w:r>
    </w:p>
    <w:p w:rsidR="00440F46" w:rsidRPr="00EA2D96" w:rsidRDefault="00440F46" w:rsidP="00440F4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EA2D96">
        <w:rPr>
          <w:rFonts w:ascii="Times New Roman" w:hAnsi="Times New Roman"/>
          <w:sz w:val="24"/>
          <w:szCs w:val="24"/>
        </w:rPr>
        <w:t>равнивать предлагаемые события и личности, анализировать, оценивать, выявляя сходства и различия;</w:t>
      </w:r>
    </w:p>
    <w:p w:rsidR="00440F46" w:rsidRPr="00EA2D96" w:rsidRDefault="00440F46" w:rsidP="00440F4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Высказывать суждения об изученном материале, версиях, существующих в различных источниках по поводу исторических событий, фактов, личностей.</w:t>
      </w:r>
    </w:p>
    <w:p w:rsidR="00440F46" w:rsidRPr="00EA2D96" w:rsidRDefault="00440F46" w:rsidP="00440F4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 xml:space="preserve">Все эти приемы направлены на стимулирование познавательного интереса учащихся и формирование творческих умений. По окончании изучения элективного курса учащиеся </w:t>
      </w:r>
      <w:r w:rsidRPr="00EA2D96">
        <w:rPr>
          <w:rFonts w:ascii="Times New Roman" w:hAnsi="Times New Roman"/>
          <w:b/>
          <w:sz w:val="24"/>
          <w:szCs w:val="24"/>
        </w:rPr>
        <w:t>должны:</w:t>
      </w:r>
    </w:p>
    <w:p w:rsidR="00440F46" w:rsidRPr="00EA2D96" w:rsidRDefault="00440F46" w:rsidP="00440F4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Соотносить единичные факты и общие явления и процессы;</w:t>
      </w:r>
    </w:p>
    <w:p w:rsidR="00440F46" w:rsidRPr="00EA2D96" w:rsidRDefault="00440F46" w:rsidP="00440F4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EA2D96">
        <w:rPr>
          <w:rFonts w:ascii="Times New Roman" w:hAnsi="Times New Roman"/>
          <w:sz w:val="24"/>
          <w:szCs w:val="24"/>
        </w:rPr>
        <w:t>азывать характерные черты минувших событий и исторических личностей;</w:t>
      </w:r>
    </w:p>
    <w:p w:rsidR="00440F46" w:rsidRPr="00EA2D96" w:rsidRDefault="00440F46" w:rsidP="00440F4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EA2D96">
        <w:rPr>
          <w:rFonts w:ascii="Times New Roman" w:hAnsi="Times New Roman"/>
          <w:sz w:val="24"/>
          <w:szCs w:val="24"/>
        </w:rPr>
        <w:t>равнивать исторические события и исторических деятелей;</w:t>
      </w:r>
    </w:p>
    <w:p w:rsidR="00440F46" w:rsidRPr="00EA2D96" w:rsidRDefault="00440F46" w:rsidP="00440F4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EA2D96">
        <w:rPr>
          <w:rFonts w:ascii="Times New Roman" w:hAnsi="Times New Roman"/>
          <w:sz w:val="24"/>
          <w:szCs w:val="24"/>
        </w:rPr>
        <w:t>злагать суждения о причинно-следственных связях исторических событий и личностей;</w:t>
      </w:r>
    </w:p>
    <w:p w:rsidR="00440F46" w:rsidRPr="00EA2D96" w:rsidRDefault="00440F46" w:rsidP="00440F4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EA2D96">
        <w:rPr>
          <w:rFonts w:ascii="Times New Roman" w:hAnsi="Times New Roman"/>
          <w:sz w:val="24"/>
          <w:szCs w:val="24"/>
        </w:rPr>
        <w:t>бъяснять, в чем состояли мотивы, цели и результаты деятельности отдельных людей в истории, излагать оценки событий;</w:t>
      </w:r>
    </w:p>
    <w:p w:rsidR="00440F46" w:rsidRPr="00EA2D96" w:rsidRDefault="00440F46" w:rsidP="00440F4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EA2D96">
        <w:rPr>
          <w:rFonts w:ascii="Times New Roman" w:hAnsi="Times New Roman"/>
          <w:sz w:val="24"/>
          <w:szCs w:val="24"/>
        </w:rPr>
        <w:t>равнивать предлагаемые исторические версии и оценки, выявлять сходства и различия;</w:t>
      </w:r>
    </w:p>
    <w:p w:rsidR="00440F46" w:rsidRPr="00EA2D96" w:rsidRDefault="00440F46" w:rsidP="00440F4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EA2D96">
        <w:rPr>
          <w:rFonts w:ascii="Times New Roman" w:hAnsi="Times New Roman"/>
          <w:sz w:val="24"/>
          <w:szCs w:val="24"/>
        </w:rPr>
        <w:t>пределять и объяснять свое отношение к наиболее значимым событиям и личностям в истории.</w:t>
      </w:r>
    </w:p>
    <w:p w:rsidR="00440F46" w:rsidRPr="00EA2D96" w:rsidRDefault="00440F46" w:rsidP="00440F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40F46" w:rsidRPr="00EA2D96" w:rsidRDefault="00440F46" w:rsidP="00440F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0F46" w:rsidRPr="00EA2D96" w:rsidRDefault="00440F46" w:rsidP="00440F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2D96">
        <w:rPr>
          <w:rFonts w:ascii="Times New Roman" w:hAnsi="Times New Roman"/>
          <w:b/>
          <w:sz w:val="24"/>
          <w:szCs w:val="24"/>
        </w:rPr>
        <w:lastRenderedPageBreak/>
        <w:t>Содержание программы курса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A2D96">
        <w:rPr>
          <w:rFonts w:ascii="Times New Roman" w:hAnsi="Times New Roman"/>
          <w:i/>
          <w:sz w:val="24"/>
          <w:szCs w:val="24"/>
        </w:rPr>
        <w:t>Введение в курс.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Определение целей задач. План работы. Понятие личности в истории. Исторический обзор.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A2D96">
        <w:rPr>
          <w:rFonts w:ascii="Times New Roman" w:hAnsi="Times New Roman"/>
          <w:i/>
          <w:sz w:val="24"/>
          <w:szCs w:val="24"/>
        </w:rPr>
        <w:t>Люди сделавшие Россию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 xml:space="preserve">Выдающиеся государственные деятели и полководцы России с древнейших времен до конца </w:t>
      </w:r>
      <w:r w:rsidRPr="00EA2D96">
        <w:rPr>
          <w:rFonts w:ascii="Times New Roman" w:hAnsi="Times New Roman"/>
          <w:sz w:val="24"/>
          <w:szCs w:val="24"/>
          <w:lang w:val="en-US"/>
        </w:rPr>
        <w:t>XIX</w:t>
      </w:r>
      <w:r w:rsidRPr="00EA2D96">
        <w:rPr>
          <w:rFonts w:ascii="Times New Roman" w:hAnsi="Times New Roman"/>
          <w:sz w:val="24"/>
          <w:szCs w:val="24"/>
        </w:rPr>
        <w:t xml:space="preserve"> века.  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A2D96">
        <w:rPr>
          <w:rFonts w:ascii="Times New Roman" w:hAnsi="Times New Roman"/>
          <w:i/>
          <w:sz w:val="24"/>
          <w:szCs w:val="24"/>
        </w:rPr>
        <w:t xml:space="preserve">Роль личности в истории России начала </w:t>
      </w:r>
      <w:r w:rsidRPr="00EA2D96">
        <w:rPr>
          <w:rFonts w:ascii="Times New Roman" w:hAnsi="Times New Roman"/>
          <w:i/>
          <w:sz w:val="24"/>
          <w:szCs w:val="24"/>
          <w:lang w:val="en-US"/>
        </w:rPr>
        <w:t>XX</w:t>
      </w:r>
      <w:r w:rsidRPr="00EA2D96">
        <w:rPr>
          <w:rFonts w:ascii="Times New Roman" w:hAnsi="Times New Roman"/>
          <w:i/>
          <w:sz w:val="24"/>
          <w:szCs w:val="24"/>
        </w:rPr>
        <w:t xml:space="preserve"> века.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 xml:space="preserve">Личность Николая </w:t>
      </w:r>
      <w:r w:rsidRPr="00EA2D96">
        <w:rPr>
          <w:rFonts w:ascii="Times New Roman" w:hAnsi="Times New Roman"/>
          <w:sz w:val="24"/>
          <w:szCs w:val="24"/>
          <w:lang w:val="en-US"/>
        </w:rPr>
        <w:t>II</w:t>
      </w:r>
      <w:r w:rsidRPr="00EA2D96">
        <w:rPr>
          <w:rFonts w:ascii="Times New Roman" w:hAnsi="Times New Roman"/>
          <w:sz w:val="24"/>
          <w:szCs w:val="24"/>
        </w:rPr>
        <w:t xml:space="preserve">. Его политические воззрения, отношения в </w:t>
      </w:r>
      <w:proofErr w:type="spellStart"/>
      <w:r w:rsidRPr="00EA2D96">
        <w:rPr>
          <w:rFonts w:ascii="Times New Roman" w:hAnsi="Times New Roman"/>
          <w:sz w:val="24"/>
          <w:szCs w:val="24"/>
        </w:rPr>
        <w:t>семье.трагизм</w:t>
      </w:r>
      <w:proofErr w:type="spellEnd"/>
      <w:r w:rsidRPr="00EA2D96">
        <w:rPr>
          <w:rFonts w:ascii="Times New Roman" w:hAnsi="Times New Roman"/>
          <w:sz w:val="24"/>
          <w:szCs w:val="24"/>
        </w:rPr>
        <w:t xml:space="preserve"> последнего русского императора и его семьи.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Г.Е.Распутин в образе «святого старца». Его влияние на царскую семью. «Министерская чехарда».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 xml:space="preserve">Политический портрет С.Ю. Витте. П.А. Столыпин и его реформы. Роль П.Н. Милюкова и А.И. </w:t>
      </w:r>
      <w:proofErr w:type="spellStart"/>
      <w:r w:rsidRPr="00EA2D96">
        <w:rPr>
          <w:rFonts w:ascii="Times New Roman" w:hAnsi="Times New Roman"/>
          <w:sz w:val="24"/>
          <w:szCs w:val="24"/>
        </w:rPr>
        <w:t>Гучкова</w:t>
      </w:r>
      <w:proofErr w:type="spellEnd"/>
      <w:r w:rsidRPr="00EA2D96">
        <w:rPr>
          <w:rFonts w:ascii="Times New Roman" w:hAnsi="Times New Roman"/>
          <w:sz w:val="24"/>
          <w:szCs w:val="24"/>
        </w:rPr>
        <w:t xml:space="preserve"> в формировании либеральных политических партий. Творцы первых двух революций.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 xml:space="preserve">Герои и полководцы Первой мировой войны. 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Русские меценаты.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Культура Серебряного века. Деятели театра, кинематографа, живописи.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A2D96">
        <w:rPr>
          <w:rFonts w:ascii="Times New Roman" w:hAnsi="Times New Roman"/>
          <w:i/>
          <w:sz w:val="24"/>
          <w:szCs w:val="24"/>
        </w:rPr>
        <w:t>Государственные деятели периода становления и развития советского общества (октябрь 1917-1930 г.г.)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 xml:space="preserve">Лидер партии большевиков В.И.Ленин – основатель и создатель Советского государства. Политический портрет членов партии. Командиры и герои гражданской войны. Белые генералы. 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Г.В. Чичерин- творец внешней политики. Главы НКВД. Репрессии.</w:t>
      </w:r>
    </w:p>
    <w:p w:rsidR="00440F46" w:rsidRPr="00EA2D96" w:rsidRDefault="00440F46" w:rsidP="00440F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Выдающиеся ученые: Н. Вавилов, М. Вернадский и др.</w:t>
      </w:r>
    </w:p>
    <w:p w:rsidR="00440F46" w:rsidRPr="00EA2D96" w:rsidRDefault="00440F46" w:rsidP="00012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i/>
          <w:sz w:val="24"/>
          <w:szCs w:val="24"/>
        </w:rPr>
        <w:t xml:space="preserve">           </w:t>
      </w:r>
    </w:p>
    <w:p w:rsidR="00440F46" w:rsidRPr="00EA2D96" w:rsidRDefault="00440F46" w:rsidP="00440F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2D96">
        <w:rPr>
          <w:rFonts w:ascii="Times New Roman" w:hAnsi="Times New Roman"/>
          <w:b/>
          <w:sz w:val="24"/>
          <w:szCs w:val="24"/>
        </w:rPr>
        <w:t>Литература и источники</w:t>
      </w:r>
    </w:p>
    <w:p w:rsidR="00440F46" w:rsidRPr="00EA2D96" w:rsidRDefault="00440F46" w:rsidP="00440F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0F46" w:rsidRPr="00EA2D96" w:rsidRDefault="00440F46" w:rsidP="00440F4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 xml:space="preserve">Василенко Г. Подвиг </w:t>
      </w:r>
      <w:proofErr w:type="spellStart"/>
      <w:r w:rsidRPr="00EA2D96">
        <w:rPr>
          <w:rFonts w:ascii="Times New Roman" w:hAnsi="Times New Roman"/>
          <w:sz w:val="24"/>
          <w:szCs w:val="24"/>
        </w:rPr>
        <w:t>Зорге</w:t>
      </w:r>
      <w:proofErr w:type="spellEnd"/>
      <w:r w:rsidRPr="00EA2D96">
        <w:rPr>
          <w:rFonts w:ascii="Times New Roman" w:hAnsi="Times New Roman"/>
          <w:sz w:val="24"/>
          <w:szCs w:val="24"/>
        </w:rPr>
        <w:t xml:space="preserve">. – Краснодар: </w:t>
      </w:r>
      <w:proofErr w:type="spellStart"/>
      <w:r w:rsidRPr="00EA2D96">
        <w:rPr>
          <w:rFonts w:ascii="Times New Roman" w:hAnsi="Times New Roman"/>
          <w:sz w:val="24"/>
          <w:szCs w:val="24"/>
        </w:rPr>
        <w:t>Сов.Кубань</w:t>
      </w:r>
      <w:proofErr w:type="spellEnd"/>
      <w:r w:rsidRPr="00EA2D96">
        <w:rPr>
          <w:rFonts w:ascii="Times New Roman" w:hAnsi="Times New Roman"/>
          <w:sz w:val="24"/>
          <w:szCs w:val="24"/>
        </w:rPr>
        <w:t>, 1995г.</w:t>
      </w:r>
    </w:p>
    <w:p w:rsidR="00440F46" w:rsidRPr="00EA2D96" w:rsidRDefault="00440F46" w:rsidP="00440F4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 xml:space="preserve">Великие государственные деятели России/ </w:t>
      </w:r>
      <w:proofErr w:type="spellStart"/>
      <w:r w:rsidRPr="00EA2D96">
        <w:rPr>
          <w:rFonts w:ascii="Times New Roman" w:hAnsi="Times New Roman"/>
          <w:sz w:val="24"/>
          <w:szCs w:val="24"/>
        </w:rPr>
        <w:t>под.ред</w:t>
      </w:r>
      <w:proofErr w:type="spellEnd"/>
      <w:r w:rsidRPr="00EA2D96">
        <w:rPr>
          <w:rFonts w:ascii="Times New Roman" w:hAnsi="Times New Roman"/>
          <w:sz w:val="24"/>
          <w:szCs w:val="24"/>
        </w:rPr>
        <w:t xml:space="preserve">. А.Ф.Киселева. – М. </w:t>
      </w:r>
      <w:proofErr w:type="spellStart"/>
      <w:r w:rsidRPr="00EA2D96">
        <w:rPr>
          <w:rFonts w:ascii="Times New Roman" w:hAnsi="Times New Roman"/>
          <w:sz w:val="24"/>
          <w:szCs w:val="24"/>
        </w:rPr>
        <w:t>Владос</w:t>
      </w:r>
      <w:proofErr w:type="spellEnd"/>
      <w:r w:rsidRPr="00EA2D96">
        <w:rPr>
          <w:rFonts w:ascii="Times New Roman" w:hAnsi="Times New Roman"/>
          <w:sz w:val="24"/>
          <w:szCs w:val="24"/>
        </w:rPr>
        <w:t>, 1996.</w:t>
      </w:r>
    </w:p>
    <w:p w:rsidR="00440F46" w:rsidRPr="00EA2D96" w:rsidRDefault="00440F46" w:rsidP="00440F4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Жуков Г.К. Воспоминания и размышления (в 2-х т.) – М.: Агентство печати Новости, 1983г.</w:t>
      </w:r>
    </w:p>
    <w:p w:rsidR="00440F46" w:rsidRPr="00EA2D96" w:rsidRDefault="00440F46" w:rsidP="00440F4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Знаменский А.Д. Красные дни. Роман-хроника. Роман-газета №1,2.</w:t>
      </w:r>
    </w:p>
    <w:p w:rsidR="00440F46" w:rsidRPr="00EA2D96" w:rsidRDefault="00440F46" w:rsidP="00440F4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Зырянов П.Н. Петр Столыпин: Политический портрет – М.: Высшая школа, 1992.</w:t>
      </w:r>
    </w:p>
    <w:p w:rsidR="00440F46" w:rsidRPr="00EA2D96" w:rsidRDefault="00440F46" w:rsidP="00440F4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Зырянов А.Н. Столыпин без легенды – М.: Знание, 1991.</w:t>
      </w:r>
    </w:p>
    <w:p w:rsidR="00440F46" w:rsidRPr="00EA2D96" w:rsidRDefault="00440F46" w:rsidP="00440F4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 xml:space="preserve">История России в вопросах и ответах/ сост. </w:t>
      </w:r>
      <w:proofErr w:type="spellStart"/>
      <w:r w:rsidRPr="00EA2D96">
        <w:rPr>
          <w:rFonts w:ascii="Times New Roman" w:hAnsi="Times New Roman"/>
          <w:sz w:val="24"/>
          <w:szCs w:val="24"/>
        </w:rPr>
        <w:t>С.А.Кислицын</w:t>
      </w:r>
      <w:proofErr w:type="spellEnd"/>
      <w:r w:rsidRPr="00EA2D96">
        <w:rPr>
          <w:rFonts w:ascii="Times New Roman" w:hAnsi="Times New Roman"/>
          <w:sz w:val="24"/>
          <w:szCs w:val="24"/>
        </w:rPr>
        <w:t xml:space="preserve">. – Ростов </w:t>
      </w:r>
      <w:proofErr w:type="spellStart"/>
      <w:r w:rsidRPr="00EA2D96">
        <w:rPr>
          <w:rFonts w:ascii="Times New Roman" w:hAnsi="Times New Roman"/>
          <w:sz w:val="24"/>
          <w:szCs w:val="24"/>
        </w:rPr>
        <w:t>н\Д</w:t>
      </w:r>
      <w:proofErr w:type="spellEnd"/>
      <w:r w:rsidRPr="00EA2D96">
        <w:rPr>
          <w:rFonts w:ascii="Times New Roman" w:hAnsi="Times New Roman"/>
          <w:sz w:val="24"/>
          <w:szCs w:val="24"/>
        </w:rPr>
        <w:t>.: Феникс, 1997.</w:t>
      </w:r>
    </w:p>
    <w:p w:rsidR="00440F46" w:rsidRPr="00EA2D96" w:rsidRDefault="00440F46" w:rsidP="00440F4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История России в портретах в 2-х т. Смоленск, Брянск, 1996 г.</w:t>
      </w:r>
    </w:p>
    <w:p w:rsidR="00440F46" w:rsidRPr="00EA2D96" w:rsidRDefault="00440F46" w:rsidP="00440F4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История России: курс лекций. Воронеж: Информатор, 1993</w:t>
      </w:r>
    </w:p>
    <w:p w:rsidR="00440F46" w:rsidRPr="00EA2D96" w:rsidRDefault="00440F46" w:rsidP="00440F4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lastRenderedPageBreak/>
        <w:t>Лосев Е.Ф. Миронов – М.: Молодая Гвардия, 1991г.</w:t>
      </w:r>
    </w:p>
    <w:p w:rsidR="00440F46" w:rsidRPr="00EA2D96" w:rsidRDefault="00440F46" w:rsidP="00440F4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Маршал Жуков, Каким мы его помним. – М.: Политиздат, 1989г.</w:t>
      </w:r>
    </w:p>
    <w:p w:rsidR="00440F46" w:rsidRPr="00EA2D96" w:rsidRDefault="00440F46" w:rsidP="00440F4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Морозова Л.Е.   «История России в лицах», М. «Школа –  Пресс», 2000 г.</w:t>
      </w:r>
    </w:p>
    <w:p w:rsidR="00440F46" w:rsidRPr="00EA2D96" w:rsidRDefault="00440F46" w:rsidP="00440F4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 xml:space="preserve">Медведев Р.А., Стариков С.П. Жизнь и гибель Филиппа </w:t>
      </w:r>
      <w:proofErr w:type="spellStart"/>
      <w:r w:rsidRPr="00EA2D96">
        <w:rPr>
          <w:rFonts w:ascii="Times New Roman" w:hAnsi="Times New Roman"/>
          <w:sz w:val="24"/>
          <w:szCs w:val="24"/>
        </w:rPr>
        <w:t>Кузьм</w:t>
      </w:r>
      <w:proofErr w:type="spellEnd"/>
      <w:r w:rsidRPr="00EA2D96">
        <w:rPr>
          <w:rFonts w:ascii="Times New Roman" w:hAnsi="Times New Roman"/>
          <w:sz w:val="24"/>
          <w:szCs w:val="24"/>
        </w:rPr>
        <w:t>., Мир. – М.: Патриот, 1989г.</w:t>
      </w:r>
    </w:p>
    <w:p w:rsidR="00440F46" w:rsidRPr="00EA2D96" w:rsidRDefault="00440F46" w:rsidP="00440F4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 xml:space="preserve">Полководцы и флотоводцы.  – М.: ОЛМА </w:t>
      </w:r>
      <w:proofErr w:type="spellStart"/>
      <w:r w:rsidRPr="00EA2D96">
        <w:rPr>
          <w:rFonts w:ascii="Times New Roman" w:hAnsi="Times New Roman"/>
          <w:sz w:val="24"/>
          <w:szCs w:val="24"/>
        </w:rPr>
        <w:t>Медиа</w:t>
      </w:r>
      <w:proofErr w:type="spellEnd"/>
      <w:r w:rsidRPr="00EA2D96">
        <w:rPr>
          <w:rFonts w:ascii="Times New Roman" w:hAnsi="Times New Roman"/>
          <w:sz w:val="24"/>
          <w:szCs w:val="24"/>
        </w:rPr>
        <w:t xml:space="preserve"> групп, 2013г.</w:t>
      </w:r>
    </w:p>
    <w:p w:rsidR="00440F46" w:rsidRPr="00EA2D96" w:rsidRDefault="009152F8" w:rsidP="00440F4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hyperlink r:id="rId5" w:history="1">
        <w:r w:rsidR="00440F46" w:rsidRPr="00EA2D96">
          <w:rPr>
            <w:rStyle w:val="a5"/>
            <w:rFonts w:ascii="Times New Roman" w:hAnsi="Times New Roman"/>
            <w:sz w:val="24"/>
            <w:szCs w:val="24"/>
          </w:rPr>
          <w:t>http://fipi.ru/</w:t>
        </w:r>
      </w:hyperlink>
      <w:r w:rsidR="00440F46" w:rsidRPr="00EA2D96">
        <w:rPr>
          <w:rFonts w:ascii="Times New Roman" w:hAnsi="Times New Roman"/>
          <w:sz w:val="24"/>
          <w:szCs w:val="24"/>
        </w:rPr>
        <w:t xml:space="preserve"> - сайт содержащий материалы по ЕГЭ</w:t>
      </w:r>
    </w:p>
    <w:p w:rsidR="00440F46" w:rsidRPr="00EA2D96" w:rsidRDefault="009152F8" w:rsidP="00440F4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hyperlink r:id="rId6" w:anchor="4" w:history="1">
        <w:r w:rsidR="00440F46" w:rsidRPr="00EA2D96">
          <w:rPr>
            <w:rStyle w:val="a5"/>
            <w:rFonts w:ascii="Times New Roman" w:hAnsi="Times New Roman"/>
            <w:sz w:val="24"/>
            <w:szCs w:val="24"/>
          </w:rPr>
          <w:t>http://5-ege.ru/lichnosti-v-istorii-rossii/#4</w:t>
        </w:r>
      </w:hyperlink>
      <w:r w:rsidR="00440F46" w:rsidRPr="00EA2D96">
        <w:rPr>
          <w:rFonts w:ascii="Times New Roman" w:hAnsi="Times New Roman"/>
          <w:sz w:val="24"/>
          <w:szCs w:val="24"/>
        </w:rPr>
        <w:t xml:space="preserve"> – личности в ЕГЭ</w:t>
      </w:r>
    </w:p>
    <w:p w:rsidR="00440F46" w:rsidRPr="00EA2D96" w:rsidRDefault="00440F46" w:rsidP="00440F4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t>История России</w:t>
      </w:r>
      <w:r>
        <w:rPr>
          <w:rFonts w:ascii="Times New Roman" w:hAnsi="Times New Roman"/>
          <w:sz w:val="24"/>
          <w:szCs w:val="24"/>
        </w:rPr>
        <w:t xml:space="preserve">.      </w:t>
      </w:r>
    </w:p>
    <w:p w:rsidR="00440F46" w:rsidRDefault="00440F46" w:rsidP="00440F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A2D9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Календарно-тематическое</w:t>
      </w:r>
      <w:r w:rsidRPr="00EA2D96">
        <w:rPr>
          <w:rFonts w:ascii="Times New Roman" w:hAnsi="Times New Roman"/>
          <w:b/>
          <w:sz w:val="24"/>
          <w:szCs w:val="24"/>
        </w:rPr>
        <w:t xml:space="preserve"> планирование</w:t>
      </w:r>
    </w:p>
    <w:p w:rsidR="00012306" w:rsidRPr="00EA2D96" w:rsidRDefault="00012306" w:rsidP="00440F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5134" w:type="dxa"/>
        <w:tblLook w:val="04A0"/>
      </w:tblPr>
      <w:tblGrid>
        <w:gridCol w:w="959"/>
        <w:gridCol w:w="10206"/>
        <w:gridCol w:w="2055"/>
        <w:gridCol w:w="1914"/>
      </w:tblGrid>
      <w:tr w:rsidR="00440F46" w:rsidRPr="00EA2D96" w:rsidTr="00440F46">
        <w:trPr>
          <w:trHeight w:val="517"/>
        </w:trPr>
        <w:tc>
          <w:tcPr>
            <w:tcW w:w="959" w:type="dxa"/>
            <w:vMerge w:val="restart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206" w:type="dxa"/>
            <w:vMerge w:val="restart"/>
          </w:tcPr>
          <w:p w:rsidR="00440F46" w:rsidRPr="00440F46" w:rsidRDefault="00440F46" w:rsidP="00322C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0F46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2"/>
          </w:tcPr>
          <w:p w:rsidR="00440F46" w:rsidRPr="00440F46" w:rsidRDefault="00440F46" w:rsidP="00322C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0F46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440F46" w:rsidRPr="00EA2D96" w:rsidTr="00440F46">
        <w:trPr>
          <w:trHeight w:val="517"/>
        </w:trPr>
        <w:tc>
          <w:tcPr>
            <w:tcW w:w="959" w:type="dxa"/>
            <w:vMerge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  <w:vMerge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:rsidR="00440F46" w:rsidRPr="00440F46" w:rsidRDefault="00440F46" w:rsidP="00322C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0F46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914" w:type="dxa"/>
          </w:tcPr>
          <w:p w:rsidR="00440F46" w:rsidRPr="00440F46" w:rsidRDefault="00440F46" w:rsidP="00322C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0F46"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</w:tr>
      <w:tr w:rsidR="00440F46" w:rsidRPr="00EA2D96" w:rsidTr="00440F46">
        <w:trPr>
          <w:trHeight w:val="285"/>
        </w:trPr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Личность, как исторический объект.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7.09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rPr>
          <w:trHeight w:val="225"/>
        </w:trPr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Личность, как исторический объект.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Обзор взглядов на роль личности в истории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rPr>
          <w:trHeight w:val="255"/>
        </w:trPr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«Выдающаяся личность русской истории»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rPr>
          <w:trHeight w:val="270"/>
        </w:trPr>
        <w:tc>
          <w:tcPr>
            <w:tcW w:w="959" w:type="dxa"/>
          </w:tcPr>
          <w:p w:rsidR="00440F4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«Выдающаяся личность русской истории»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Номинация «Русские правители»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Номинация «Русские полководцы»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Номинация «Люди изменившие историю»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Номинация «Знания и красота»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Номинация «Ими можно гордиться»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rPr>
          <w:trHeight w:val="285"/>
        </w:trPr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Личность Николая II и его окружение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rPr>
          <w:trHeight w:val="225"/>
        </w:trPr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Личность Николая II и его окружение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Распутин, Тихон,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Азеф</w:t>
            </w:r>
            <w:proofErr w:type="spellEnd"/>
            <w:r w:rsidRPr="00EA2D96">
              <w:rPr>
                <w:rFonts w:ascii="Times New Roman" w:hAnsi="Times New Roman"/>
                <w:sz w:val="24"/>
                <w:szCs w:val="24"/>
              </w:rPr>
              <w:t xml:space="preserve"> – серые кардиналы эпохи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Политический портрет С.Ю. Витте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П.А. Столыпин и его реформы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440F46" w:rsidRPr="00EA2D96" w:rsidRDefault="00440F46" w:rsidP="00440F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rPr>
          <w:trHeight w:val="300"/>
        </w:trPr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Полководцы Первой мировой войны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rPr>
          <w:trHeight w:val="180"/>
        </w:trPr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206" w:type="dxa"/>
          </w:tcPr>
          <w:p w:rsidR="00440F46" w:rsidRDefault="00440F46">
            <w:r w:rsidRPr="00752E14">
              <w:rPr>
                <w:rFonts w:ascii="Times New Roman" w:hAnsi="Times New Roman"/>
                <w:sz w:val="24"/>
                <w:szCs w:val="24"/>
              </w:rPr>
              <w:t>Полководцы Первой мировой войны.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rPr>
          <w:trHeight w:val="330"/>
        </w:trPr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206" w:type="dxa"/>
          </w:tcPr>
          <w:p w:rsidR="00440F46" w:rsidRDefault="00440F46">
            <w:r w:rsidRPr="00752E14">
              <w:rPr>
                <w:rFonts w:ascii="Times New Roman" w:hAnsi="Times New Roman"/>
                <w:sz w:val="24"/>
                <w:szCs w:val="24"/>
              </w:rPr>
              <w:t>Полководцы Первой мировой войны.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rPr>
          <w:trHeight w:val="285"/>
        </w:trPr>
        <w:tc>
          <w:tcPr>
            <w:tcW w:w="959" w:type="dxa"/>
          </w:tcPr>
          <w:p w:rsidR="00440F46" w:rsidRPr="00EA2D96" w:rsidRDefault="00440F46" w:rsidP="00440F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Герои и героини Первой мировой войны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rPr>
          <w:trHeight w:val="225"/>
        </w:trPr>
        <w:tc>
          <w:tcPr>
            <w:tcW w:w="959" w:type="dxa"/>
          </w:tcPr>
          <w:p w:rsidR="00440F46" w:rsidRPr="00EA2D96" w:rsidRDefault="00440F46" w:rsidP="00440F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Герои и героини Первой мировой войны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8.02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rPr>
          <w:trHeight w:val="270"/>
        </w:trPr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Творцы двух первых революций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rPr>
          <w:trHeight w:val="240"/>
        </w:trPr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Творцы двух первых революций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rPr>
          <w:trHeight w:val="300"/>
        </w:trPr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Серебряный век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rPr>
          <w:trHeight w:val="232"/>
        </w:trPr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206" w:type="dxa"/>
          </w:tcPr>
          <w:p w:rsidR="00440F46" w:rsidRDefault="00440F46">
            <w:r w:rsidRPr="001F7FD5">
              <w:rPr>
                <w:rFonts w:ascii="Times New Roman" w:hAnsi="Times New Roman"/>
                <w:sz w:val="24"/>
                <w:szCs w:val="24"/>
              </w:rPr>
              <w:t>Серебряный век.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8.03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rPr>
          <w:trHeight w:val="270"/>
        </w:trPr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0206" w:type="dxa"/>
          </w:tcPr>
          <w:p w:rsidR="00440F46" w:rsidRDefault="00440F46">
            <w:r w:rsidRPr="001F7FD5">
              <w:rPr>
                <w:rFonts w:ascii="Times New Roman" w:hAnsi="Times New Roman"/>
                <w:sz w:val="24"/>
                <w:szCs w:val="24"/>
              </w:rPr>
              <w:t>Серебряный век.</w:t>
            </w:r>
          </w:p>
        </w:tc>
        <w:tc>
          <w:tcPr>
            <w:tcW w:w="2055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rPr>
          <w:trHeight w:val="300"/>
        </w:trPr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206" w:type="dxa"/>
          </w:tcPr>
          <w:p w:rsidR="00440F46" w:rsidRDefault="00440F46">
            <w:r w:rsidRPr="001F7FD5">
              <w:rPr>
                <w:rFonts w:ascii="Times New Roman" w:hAnsi="Times New Roman"/>
                <w:sz w:val="24"/>
                <w:szCs w:val="24"/>
              </w:rPr>
              <w:t>Серебряный век.</w:t>
            </w:r>
          </w:p>
        </w:tc>
        <w:tc>
          <w:tcPr>
            <w:tcW w:w="2055" w:type="dxa"/>
          </w:tcPr>
          <w:p w:rsidR="00440F46" w:rsidRPr="00EA2D96" w:rsidRDefault="0001230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5.04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В.И. Ленин – вождь революции</w:t>
            </w:r>
          </w:p>
        </w:tc>
        <w:tc>
          <w:tcPr>
            <w:tcW w:w="2055" w:type="dxa"/>
          </w:tcPr>
          <w:p w:rsidR="00440F46" w:rsidRPr="00012306" w:rsidRDefault="00012306" w:rsidP="00012306">
            <w:pPr>
              <w:rPr>
                <w:rFonts w:ascii="Times New Roman" w:hAnsi="Times New Roman"/>
                <w:sz w:val="24"/>
                <w:szCs w:val="24"/>
              </w:rPr>
            </w:pPr>
            <w:r w:rsidRPr="00012306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0F46" w:rsidRPr="00EA2D96" w:rsidTr="00440F46">
        <w:trPr>
          <w:trHeight w:val="285"/>
        </w:trPr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Создатели советского государства</w:t>
            </w:r>
          </w:p>
        </w:tc>
        <w:tc>
          <w:tcPr>
            <w:tcW w:w="2055" w:type="dxa"/>
          </w:tcPr>
          <w:p w:rsidR="00440F46" w:rsidRPr="00012306" w:rsidRDefault="00012306" w:rsidP="00012306">
            <w:pPr>
              <w:rPr>
                <w:rFonts w:ascii="Times New Roman" w:hAnsi="Times New Roman"/>
                <w:sz w:val="24"/>
                <w:szCs w:val="24"/>
              </w:rPr>
            </w:pPr>
            <w:r w:rsidRPr="00012306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rPr>
          <w:trHeight w:val="225"/>
        </w:trPr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Создатели советского государства</w:t>
            </w:r>
          </w:p>
        </w:tc>
        <w:tc>
          <w:tcPr>
            <w:tcW w:w="2055" w:type="dxa"/>
          </w:tcPr>
          <w:p w:rsidR="00440F46" w:rsidRPr="00012306" w:rsidRDefault="00012306" w:rsidP="00012306">
            <w:pPr>
              <w:rPr>
                <w:rFonts w:ascii="Times New Roman" w:hAnsi="Times New Roman"/>
                <w:sz w:val="24"/>
                <w:szCs w:val="24"/>
              </w:rPr>
            </w:pPr>
            <w:r w:rsidRPr="00012306"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rPr>
          <w:trHeight w:val="270"/>
        </w:trPr>
        <w:tc>
          <w:tcPr>
            <w:tcW w:w="959" w:type="dxa"/>
          </w:tcPr>
          <w:p w:rsidR="00440F46" w:rsidRPr="00EA2D96" w:rsidRDefault="00440F46" w:rsidP="00440F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Красные командиры и герои гражданской войны</w:t>
            </w:r>
          </w:p>
        </w:tc>
        <w:tc>
          <w:tcPr>
            <w:tcW w:w="2055" w:type="dxa"/>
          </w:tcPr>
          <w:p w:rsidR="00440F46" w:rsidRPr="00012306" w:rsidRDefault="00012306" w:rsidP="00012306">
            <w:pPr>
              <w:rPr>
                <w:rFonts w:ascii="Times New Roman" w:hAnsi="Times New Roman"/>
                <w:sz w:val="24"/>
                <w:szCs w:val="24"/>
              </w:rPr>
            </w:pPr>
            <w:r w:rsidRPr="00012306">
              <w:rPr>
                <w:rFonts w:ascii="Times New Roman" w:hAnsi="Times New Roman"/>
                <w:sz w:val="24"/>
                <w:szCs w:val="24"/>
              </w:rPr>
              <w:t>3.05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0F46" w:rsidRPr="00EA2D96" w:rsidTr="00440F46">
        <w:trPr>
          <w:trHeight w:val="255"/>
        </w:trPr>
        <w:tc>
          <w:tcPr>
            <w:tcW w:w="959" w:type="dxa"/>
          </w:tcPr>
          <w:p w:rsidR="00440F46" w:rsidRPr="00EA2D96" w:rsidRDefault="00440F46" w:rsidP="00440F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Красные командиры и герои гражданской войны</w:t>
            </w:r>
          </w:p>
        </w:tc>
        <w:tc>
          <w:tcPr>
            <w:tcW w:w="2055" w:type="dxa"/>
          </w:tcPr>
          <w:p w:rsidR="00440F46" w:rsidRPr="00012306" w:rsidRDefault="00012306" w:rsidP="00012306">
            <w:pPr>
              <w:rPr>
                <w:rFonts w:ascii="Times New Roman" w:hAnsi="Times New Roman"/>
                <w:sz w:val="24"/>
                <w:szCs w:val="24"/>
              </w:rPr>
            </w:pPr>
            <w:r w:rsidRPr="00012306"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0F46" w:rsidRPr="00EA2D96" w:rsidTr="00440F46"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Белые генералы</w:t>
            </w:r>
          </w:p>
        </w:tc>
        <w:tc>
          <w:tcPr>
            <w:tcW w:w="2055" w:type="dxa"/>
          </w:tcPr>
          <w:p w:rsidR="00440F46" w:rsidRPr="00012306" w:rsidRDefault="00012306" w:rsidP="00012306">
            <w:pPr>
              <w:rPr>
                <w:rFonts w:ascii="Times New Roman" w:hAnsi="Times New Roman"/>
                <w:sz w:val="24"/>
                <w:szCs w:val="24"/>
              </w:rPr>
            </w:pPr>
            <w:r w:rsidRPr="00012306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0F46" w:rsidRPr="00EA2D96" w:rsidTr="00440F46"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Г.В. Чичерин - творец внешней политики</w:t>
            </w:r>
          </w:p>
        </w:tc>
        <w:tc>
          <w:tcPr>
            <w:tcW w:w="2055" w:type="dxa"/>
          </w:tcPr>
          <w:p w:rsidR="00440F46" w:rsidRPr="00012306" w:rsidRDefault="00012306" w:rsidP="00012306">
            <w:pPr>
              <w:rPr>
                <w:rFonts w:ascii="Times New Roman" w:hAnsi="Times New Roman"/>
                <w:sz w:val="24"/>
                <w:szCs w:val="24"/>
              </w:rPr>
            </w:pPr>
            <w:r w:rsidRPr="00012306"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0F46" w:rsidRPr="00EA2D96" w:rsidTr="00440F46"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Колчак и Тухачевский – сравнение исторических личностей</w:t>
            </w:r>
          </w:p>
        </w:tc>
        <w:tc>
          <w:tcPr>
            <w:tcW w:w="2055" w:type="dxa"/>
          </w:tcPr>
          <w:p w:rsidR="00440F46" w:rsidRPr="00EA2D96" w:rsidRDefault="00012306" w:rsidP="0032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F46" w:rsidRPr="00EA2D96" w:rsidTr="00440F46"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Руководители НКВД</w:t>
            </w:r>
          </w:p>
        </w:tc>
        <w:tc>
          <w:tcPr>
            <w:tcW w:w="2055" w:type="dxa"/>
          </w:tcPr>
          <w:p w:rsidR="00440F46" w:rsidRPr="00012306" w:rsidRDefault="00012306" w:rsidP="00012306">
            <w:pPr>
              <w:rPr>
                <w:rFonts w:ascii="Times New Roman" w:hAnsi="Times New Roman"/>
                <w:sz w:val="24"/>
                <w:szCs w:val="24"/>
              </w:rPr>
            </w:pPr>
            <w:r w:rsidRPr="00012306"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0F46" w:rsidRPr="00EA2D96" w:rsidTr="00440F46">
        <w:tc>
          <w:tcPr>
            <w:tcW w:w="959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206" w:type="dxa"/>
          </w:tcPr>
          <w:p w:rsidR="00440F46" w:rsidRPr="00EA2D96" w:rsidRDefault="00440F46" w:rsidP="00322CA0">
            <w:pPr>
              <w:rPr>
                <w:rFonts w:ascii="Times New Roman" w:hAnsi="Times New Roman"/>
                <w:sz w:val="24"/>
                <w:szCs w:val="24"/>
              </w:rPr>
            </w:pPr>
            <w:r w:rsidRPr="00EA2D96">
              <w:rPr>
                <w:rFonts w:ascii="Times New Roman" w:hAnsi="Times New Roman"/>
                <w:sz w:val="24"/>
                <w:szCs w:val="24"/>
              </w:rPr>
              <w:t>Ученые новой науки</w:t>
            </w:r>
          </w:p>
        </w:tc>
        <w:tc>
          <w:tcPr>
            <w:tcW w:w="2055" w:type="dxa"/>
          </w:tcPr>
          <w:p w:rsidR="00440F46" w:rsidRPr="00012306" w:rsidRDefault="00012306" w:rsidP="00012306">
            <w:pPr>
              <w:rPr>
                <w:rFonts w:ascii="Times New Roman" w:hAnsi="Times New Roman"/>
                <w:sz w:val="24"/>
                <w:szCs w:val="24"/>
              </w:rPr>
            </w:pPr>
            <w:r w:rsidRPr="00012306"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1914" w:type="dxa"/>
          </w:tcPr>
          <w:p w:rsidR="00440F46" w:rsidRPr="00EA2D96" w:rsidRDefault="00440F46" w:rsidP="00322C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40F46" w:rsidRPr="00EA2D96" w:rsidRDefault="00440F46" w:rsidP="00440F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40F46" w:rsidRPr="00EA2D96" w:rsidRDefault="00440F46" w:rsidP="00440F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</w:p>
    <w:p w:rsidR="00857ABA" w:rsidRDefault="00857ABA"/>
    <w:sectPr w:rsidR="00857ABA" w:rsidSect="00012306">
      <w:pgSz w:w="16838" w:h="11906" w:orient="landscape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3C6C"/>
    <w:multiLevelType w:val="hybridMultilevel"/>
    <w:tmpl w:val="57446478"/>
    <w:lvl w:ilvl="0" w:tplc="C19895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576A6D"/>
    <w:multiLevelType w:val="hybridMultilevel"/>
    <w:tmpl w:val="322C4BAC"/>
    <w:lvl w:ilvl="0" w:tplc="C19895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41C7860"/>
    <w:multiLevelType w:val="hybridMultilevel"/>
    <w:tmpl w:val="871836BA"/>
    <w:lvl w:ilvl="0" w:tplc="BD3A12F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501CC"/>
    <w:multiLevelType w:val="hybridMultilevel"/>
    <w:tmpl w:val="663A2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331CE"/>
    <w:multiLevelType w:val="hybridMultilevel"/>
    <w:tmpl w:val="C1D8F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C7152"/>
    <w:multiLevelType w:val="hybridMultilevel"/>
    <w:tmpl w:val="5C884F06"/>
    <w:lvl w:ilvl="0" w:tplc="C1989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40F46"/>
    <w:rsid w:val="00012306"/>
    <w:rsid w:val="00137AE6"/>
    <w:rsid w:val="00440F46"/>
    <w:rsid w:val="00672946"/>
    <w:rsid w:val="00857ABA"/>
    <w:rsid w:val="00912A97"/>
    <w:rsid w:val="009152F8"/>
    <w:rsid w:val="00B77C59"/>
    <w:rsid w:val="00F84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F46"/>
    <w:pPr>
      <w:spacing w:after="200" w:line="276" w:lineRule="auto"/>
      <w:ind w:left="0" w:right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F46"/>
    <w:pPr>
      <w:ind w:left="720"/>
      <w:contextualSpacing/>
    </w:pPr>
  </w:style>
  <w:style w:type="table" w:styleId="a4">
    <w:name w:val="Table Grid"/>
    <w:basedOn w:val="a1"/>
    <w:uiPriority w:val="59"/>
    <w:rsid w:val="00440F46"/>
    <w:pPr>
      <w:ind w:left="0" w:righ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40F46"/>
    <w:rPr>
      <w:color w:val="0000FF" w:themeColor="hyperlink"/>
      <w:u w:val="single"/>
    </w:rPr>
  </w:style>
  <w:style w:type="paragraph" w:styleId="a6">
    <w:name w:val="No Spacing"/>
    <w:uiPriority w:val="1"/>
    <w:qFormat/>
    <w:rsid w:val="00440F46"/>
    <w:pPr>
      <w:ind w:left="0" w:right="0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2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-ege.ru/lichnosti-v-istorii-rossii/" TargetMode="External"/><Relationship Id="rId5" Type="http://schemas.openxmlformats.org/officeDocument/2006/relationships/hyperlink" Target="http://fip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2020-09-16T17:02:00Z</dcterms:created>
  <dcterms:modified xsi:type="dcterms:W3CDTF">2021-06-21T05:16:00Z</dcterms:modified>
</cp:coreProperties>
</file>